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206ECA" w:rsidRPr="00206ECA" w:rsidTr="00206ECA">
        <w:trPr>
          <w:tblCellSpacing w:w="60" w:type="dxa"/>
        </w:trPr>
        <w:tc>
          <w:tcPr>
            <w:tcW w:w="11310" w:type="dxa"/>
            <w:shd w:val="clear" w:color="auto" w:fill="FFFFFF"/>
            <w:hideMark/>
          </w:tcPr>
          <w:p w:rsidR="00206ECA" w:rsidRPr="00206ECA" w:rsidRDefault="00206ECA" w:rsidP="00206ECA">
            <w:pPr>
              <w:spacing w:before="100" w:beforeAutospacing="1" w:after="100" w:afterAutospacing="1" w:line="240" w:lineRule="auto"/>
              <w:outlineLvl w:val="0"/>
              <w:rPr>
                <w:rFonts w:ascii="Arial" w:eastAsia="Times New Roman" w:hAnsi="Arial" w:cs="Arial"/>
                <w:b/>
                <w:bCs/>
                <w:color w:val="C000C0"/>
                <w:kern w:val="36"/>
                <w:sz w:val="24"/>
                <w:szCs w:val="24"/>
                <w:lang w:eastAsia="de-DE"/>
              </w:rPr>
            </w:pPr>
            <w:r w:rsidRPr="00206ECA">
              <w:rPr>
                <w:rFonts w:ascii="Arial" w:eastAsia="Times New Roman" w:hAnsi="Arial" w:cs="Arial"/>
                <w:b/>
                <w:bCs/>
                <w:color w:val="C000C0"/>
                <w:kern w:val="36"/>
                <w:sz w:val="24"/>
                <w:szCs w:val="24"/>
                <w:lang w:eastAsia="de-DE"/>
              </w:rPr>
              <w:t>Friedensgebet - Franz von Assisi</w:t>
            </w:r>
          </w:p>
        </w:tc>
      </w:tr>
    </w:tbl>
    <w:p w:rsidR="00206ECA" w:rsidRPr="00206ECA" w:rsidRDefault="00206ECA" w:rsidP="00206EC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de-DE"/>
        </w:rPr>
      </w:pPr>
    </w:p>
    <w:tbl>
      <w:tblPr>
        <w:tblW w:w="5000" w:type="pct"/>
        <w:tblCellSpacing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2"/>
        <w:gridCol w:w="4530"/>
      </w:tblGrid>
      <w:tr w:rsidR="00206ECA" w:rsidRPr="00206ECA" w:rsidTr="00206ECA">
        <w:trPr>
          <w:tblCellSpacing w:w="60" w:type="dxa"/>
        </w:trPr>
        <w:tc>
          <w:tcPr>
            <w:tcW w:w="5580" w:type="dxa"/>
            <w:hideMark/>
          </w:tcPr>
          <w:p w:rsidR="00206ECA" w:rsidRPr="00206ECA" w:rsidRDefault="00206ECA" w:rsidP="00206EC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Oh Herr,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mache mich zu einem Werkzeug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Deines Friedens.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Liebe übe,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 wo man mich hasst;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verzeihe,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 wo man mich beleidigt;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verbinde,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 wo Streit ist;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die Wahrheit sage,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 wo Irrtum herrscht;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den Glauben bringe,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wo Zweifel ist;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Hoffnung wecke,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wo Verzweiflung quält;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Dein Licht anzünde,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wo die Finsternis regiert;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dass ich Freude bringe,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wo der Kummer wohnt.</w:t>
            </w:r>
          </w:p>
          <w:p w:rsidR="00206ECA" w:rsidRPr="00206ECA" w:rsidRDefault="00206ECA" w:rsidP="00206EC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5640" w:type="dxa"/>
            <w:hideMark/>
          </w:tcPr>
          <w:p w:rsidR="00206ECA" w:rsidRPr="00206ECA" w:rsidRDefault="00206ECA" w:rsidP="00206EC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</w:tr>
      <w:tr w:rsidR="00206ECA" w:rsidRPr="00206ECA" w:rsidTr="00206ECA">
        <w:trPr>
          <w:tblCellSpacing w:w="60" w:type="dxa"/>
        </w:trPr>
        <w:tc>
          <w:tcPr>
            <w:tcW w:w="5580" w:type="dxa"/>
            <w:hideMark/>
          </w:tcPr>
          <w:p w:rsidR="00206ECA" w:rsidRPr="00206ECA" w:rsidRDefault="00206ECA" w:rsidP="00206EC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  <w:tc>
          <w:tcPr>
            <w:tcW w:w="5640" w:type="dxa"/>
            <w:hideMark/>
          </w:tcPr>
          <w:p w:rsidR="00206ECA" w:rsidRPr="00206ECA" w:rsidRDefault="00206ECA" w:rsidP="00206E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Ach Herr,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lass mich trachten: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nicht, dass ich getröstet werde,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sondern, dass ich tröste;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nicht, dass ich verstanden werde,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sondern, dass ich verstehe;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nicht, dass ich geliebt werde,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sondern, dass ich liebe.</w:t>
            </w:r>
          </w:p>
          <w:p w:rsidR="00206ECA" w:rsidRPr="00206ECA" w:rsidRDefault="00206ECA" w:rsidP="00206ECA">
            <w:pPr>
              <w:spacing w:after="30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</w:r>
          </w:p>
          <w:p w:rsidR="00206ECA" w:rsidRPr="00206ECA" w:rsidRDefault="00206ECA" w:rsidP="00206EC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 </w:t>
            </w:r>
          </w:p>
        </w:tc>
      </w:tr>
      <w:tr w:rsidR="00206ECA" w:rsidRPr="00206ECA" w:rsidTr="00206ECA">
        <w:trPr>
          <w:tblCellSpacing w:w="60" w:type="dxa"/>
        </w:trPr>
        <w:tc>
          <w:tcPr>
            <w:tcW w:w="5580" w:type="dxa"/>
            <w:hideMark/>
          </w:tcPr>
          <w:p w:rsidR="00206ECA" w:rsidRPr="00206ECA" w:rsidRDefault="00206ECA" w:rsidP="00206EC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Denn wer sich hingibt,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der empfängt;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wer sich selbst vergisst,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der findet;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wer verzeiht,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dem wird verziehen;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und wer stirbt,</w:t>
            </w:r>
            <w:r w:rsidRPr="00206ECA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br/>
              <w:t>der erwacht zum ewigen Leben.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206ECA" w:rsidRPr="00206ECA" w:rsidRDefault="00206ECA" w:rsidP="00206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EA1972" w:rsidRPr="00206ECA" w:rsidRDefault="00EA1972">
      <w:pPr>
        <w:rPr>
          <w:sz w:val="24"/>
          <w:szCs w:val="24"/>
        </w:rPr>
      </w:pPr>
    </w:p>
    <w:sectPr w:rsidR="00EA1972" w:rsidRPr="00206EC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ECA"/>
    <w:rsid w:val="00206ECA"/>
    <w:rsid w:val="00EA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2FF5F"/>
  <w15:chartTrackingRefBased/>
  <w15:docId w15:val="{7CB40E81-6876-4703-9462-19A1577D2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206E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06ECA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06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6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6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4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 Windisch</dc:creator>
  <cp:keywords/>
  <dc:description/>
  <cp:lastModifiedBy>Franz Windisch</cp:lastModifiedBy>
  <cp:revision>1</cp:revision>
  <cp:lastPrinted>2022-03-22T11:22:00Z</cp:lastPrinted>
  <dcterms:created xsi:type="dcterms:W3CDTF">2022-03-22T11:20:00Z</dcterms:created>
  <dcterms:modified xsi:type="dcterms:W3CDTF">2022-03-22T11:22:00Z</dcterms:modified>
</cp:coreProperties>
</file>